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58" w:rsidRDefault="00C95295">
      <w:r>
        <w:t>Informacja, błędnie został wprowadzony kwestionariusz osobowy dla pracownika</w:t>
      </w:r>
      <w:r w:rsidR="000373B1">
        <w:t>.</w:t>
      </w:r>
    </w:p>
    <w:p w:rsidR="000373B1" w:rsidRDefault="000373B1">
      <w:r>
        <w:t>Proszę o wypełnienie kwestionariusza dla osoby ubiegającej się o pracę.</w:t>
      </w:r>
    </w:p>
    <w:p w:rsidR="000373B1" w:rsidRDefault="000373B1"/>
    <w:sectPr w:rsidR="000373B1" w:rsidSect="001D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295"/>
    <w:rsid w:val="000373B1"/>
    <w:rsid w:val="001D0A58"/>
    <w:rsid w:val="00C9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2017-03-08T09:21:00Z</dcterms:created>
  <dcterms:modified xsi:type="dcterms:W3CDTF">2017-03-08T09:33:00Z</dcterms:modified>
</cp:coreProperties>
</file>